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u w:val="single"/>
          <w:rtl w:val="0"/>
        </w:rPr>
        <w:t xml:space="preserve">WYPRAWKA 3-LATKA NA ROK SZKOLNY 2026/2027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/>
        <w:drawing>
          <wp:inline distB="0" distT="0" distL="0" distR="0">
            <wp:extent cx="2611577" cy="2920752"/>
            <wp:effectExtent b="0" l="0" r="0" t="0"/>
            <wp:docPr descr="351519.png" id="2" name="image1.png"/>
            <a:graphic>
              <a:graphicData uri="http://schemas.openxmlformats.org/drawingml/2006/picture">
                <pic:pic>
                  <pic:nvPicPr>
                    <pic:cNvPr descr="351519.pn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1577" cy="29207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Pakiet podręczników wydawnictwa Klett Trzylatki zostanie zamówiony przez wychowawcę.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2x klej w sztyfcie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duży Amos GlueStick 22gr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2x grube kredki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Bambino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12 kolorów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1x ryza papieru ksero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nożyczki (dla dzieci leworęcznych- leworęczne)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blok techniczny kolorowy A3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3x op. chusteczek higienicznych w pudełku (wyciąganych)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2x op. chusteczek nawilżanych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buty na zmianę na białej podeszwie - wygodne, łatwo wsuwane lub na rzep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PODPISANE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ubranie na zmianę (3 komplety: bielizna, spodnie, bluzka, skarpetki reklamówka) - w worku materiałowym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PODPISANYM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kocyk i mała poduszka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PODPISANE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strój na gimnastykę(biała bluzka, ciemne krótkie spodenki)  w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PODPISANYM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worku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color w:val="3bd11d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Proszę nie kupować: </w:t>
      </w:r>
      <w:r w:rsidDel="00000000" w:rsidR="00000000" w:rsidRPr="00000000">
        <w:rPr>
          <w:rFonts w:ascii="Arial" w:cs="Arial" w:eastAsia="Arial" w:hAnsi="Arial"/>
          <w:b w:val="1"/>
          <w:bCs w:val="1"/>
          <w:color w:val="3bd11d"/>
          <w:sz w:val="24"/>
          <w:szCs w:val="24"/>
          <w:rtl w:val="0"/>
        </w:rPr>
        <w:t xml:space="preserve">plasteliny, farb i pędzelków.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 rzeczy zostaną zamówione przez wychowawcę. 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GQ6+2EvSdyQhJg478zjZ2lfdiQ==">CgMxLjA4AHIhMV9Lc015M0RDdlNCNkxnRW9DaDR2OTFSY20wNGMwSDFN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